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12" w:rsidRDefault="00203012" w:rsidP="00203012">
      <w:pPr>
        <w:jc w:val="both"/>
      </w:pPr>
      <w:bookmarkStart w:id="0" w:name="_GoBack"/>
      <w:bookmarkEnd w:id="0"/>
      <w:r w:rsidRPr="00203012">
        <w:t xml:space="preserve">NOTA INFORMATIVA E MODULO DI CONSENSO PER TEST MOLECOLARE SU SALIVA: </w:t>
      </w:r>
      <w:r>
        <w:t>“</w:t>
      </w:r>
      <w:r w:rsidRPr="00203012">
        <w:t>PIANO PER IL MONITORAGGIO DELLA CIRCOLAZIONE DEL SARS-COV-2 NELLE SCUOLE PRIMARIE E SECONDARIE DI PRIMO GRADO</w:t>
      </w:r>
      <w:r>
        <w:t>”</w:t>
      </w:r>
    </w:p>
    <w:p w:rsidR="004378CD" w:rsidRDefault="004378CD" w:rsidP="00203012">
      <w:pPr>
        <w:jc w:val="both"/>
      </w:pPr>
    </w:p>
    <w:p w:rsidR="004378CD" w:rsidRPr="00203012" w:rsidRDefault="004378CD" w:rsidP="00203012">
      <w:pPr>
        <w:jc w:val="both"/>
      </w:pPr>
      <w:r>
        <w:t>Caro genitore,</w:t>
      </w:r>
    </w:p>
    <w:p w:rsidR="00203012" w:rsidRDefault="004378CD" w:rsidP="004378CD">
      <w:pPr>
        <w:jc w:val="both"/>
      </w:pPr>
      <w:r>
        <w:t>il</w:t>
      </w:r>
      <w:r w:rsidR="00203012">
        <w:t xml:space="preserve"> </w:t>
      </w:r>
      <w:r>
        <w:t>“</w:t>
      </w:r>
      <w:r w:rsidRPr="00203012">
        <w:t>PIANO PER IL MONITORAGGIO DELLA CIRCOLAZIONE DEL SARS-COV-2 NELLE SCUOLE PRIMARIE E SECONDARIE DI PRIMO GRADO</w:t>
      </w:r>
      <w:r>
        <w:t xml:space="preserve">” </w:t>
      </w:r>
      <w:r w:rsidR="00203012">
        <w:t>ha l’obiettivo di controllare la circolazione del SARS-CoV-2 (il virus responsabile dei casi di COVID-19) nelle scuole.</w:t>
      </w:r>
    </w:p>
    <w:p w:rsidR="00203012" w:rsidRDefault="00203012" w:rsidP="004378CD">
      <w:pPr>
        <w:jc w:val="both"/>
      </w:pPr>
      <w:r>
        <w:t>La sorveglianza prevede l’individuazione di “scuole sentinella” e la successiva offerta di test salivari ad un campione di studenti delle scuole primarie e secondarie di primo grado.</w:t>
      </w:r>
    </w:p>
    <w:p w:rsidR="001A3F91" w:rsidRDefault="00203012" w:rsidP="004378CD">
      <w:pPr>
        <w:jc w:val="both"/>
      </w:pPr>
      <w:r>
        <w:t xml:space="preserve">In Provincia di Salerno, il Piano prevede l’effettuazione di </w:t>
      </w:r>
      <w:r w:rsidR="004378CD">
        <w:t xml:space="preserve">circa </w:t>
      </w:r>
      <w:r>
        <w:t>214 test salivari ogni 15 giorni. L’ Istituto scolastico frequentato dai Vostri figli è stato individuato come “scuola sentinella” ed è per questo motivo che il Dipartimento di Prevenzione dell’ASL Salerno offrirà</w:t>
      </w:r>
      <w:r w:rsidR="001A3F91">
        <w:t>, agli alunni delle classi della scuola primaria e secondaria di primo grado,</w:t>
      </w:r>
      <w:r>
        <w:t xml:space="preserve"> la possibilità di effettuare un test salivare per la ricerca del virus SARS-CoV-2. </w:t>
      </w:r>
    </w:p>
    <w:p w:rsidR="001A3F91" w:rsidRDefault="00203012" w:rsidP="004378CD">
      <w:pPr>
        <w:jc w:val="both"/>
      </w:pPr>
      <w:r>
        <w:t>Il prelievo di saliva è un metodo semplice, meno invasivo rispe</w:t>
      </w:r>
      <w:r w:rsidR="001A3F91">
        <w:t>tto al tampone naso-orofaringeo</w:t>
      </w:r>
      <w:r>
        <w:t xml:space="preserve"> ed altamente attendibile nei risultati. </w:t>
      </w:r>
      <w:r w:rsidR="001A3F91">
        <w:t>Nelle prime fasi del monitoraggio l</w:t>
      </w:r>
      <w:r>
        <w:t>a raccolta del campione salivare è realizzata all’interno del plesso scolastico</w:t>
      </w:r>
      <w:r w:rsidR="001A3F91">
        <w:t xml:space="preserve"> dagli operatori sanitari del Dipartimento di Prevenzione</w:t>
      </w:r>
      <w:r>
        <w:t>; successivamente la racc</w:t>
      </w:r>
      <w:r w:rsidR="001A3F91">
        <w:t xml:space="preserve">olta del campione salivare sarà, auspicabilmente </w:t>
      </w:r>
      <w:r>
        <w:t xml:space="preserve">realizzata direttamente al proprio domicilio. </w:t>
      </w:r>
    </w:p>
    <w:p w:rsidR="004378CD" w:rsidRDefault="00203012">
      <w:r>
        <w:t>Il campione viene raccolto facendo impre</w:t>
      </w:r>
      <w:r w:rsidR="004378CD">
        <w:t>gnare di saliva all’alunno/a un “dispositivo”</w:t>
      </w:r>
      <w:r>
        <w:t xml:space="preserve"> sterile per almeno 60 secondi. Il prelievo deve essere effettuato appena svegli e a digiuno oppure a distanza di almeno 30 minuti dall’assunzione di cibo o bevande e dalla pulizia dei denti. </w:t>
      </w:r>
      <w:r w:rsidR="004378CD">
        <w:t xml:space="preserve">Il Dipartimento di </w:t>
      </w:r>
      <w:proofErr w:type="gramStart"/>
      <w:r w:rsidR="004378CD">
        <w:t xml:space="preserve">Prevenzione </w:t>
      </w:r>
      <w:r>
        <w:t xml:space="preserve"> ha</w:t>
      </w:r>
      <w:proofErr w:type="gramEnd"/>
      <w:r>
        <w:t xml:space="preserve"> predisposto materiale illustrativo dettagliato per guidare alunni e famiglie nella semplice attività di prelievo della saliva. </w:t>
      </w:r>
    </w:p>
    <w:p w:rsidR="004378CD" w:rsidRDefault="00203012">
      <w:r>
        <w:t>Il campione verrà raccolto secondo le indicazioni fornite da ASL/Scuola e quindi analizzato da</w:t>
      </w:r>
      <w:r w:rsidR="004378CD">
        <w:t xml:space="preserve">l Laboratorio </w:t>
      </w:r>
      <w:r>
        <w:t xml:space="preserve">di riferimento della ASL per l’effettuazione di un test molecolare, che identifica la presenza del materiale genetico del virus SARS-CoV-2. </w:t>
      </w:r>
    </w:p>
    <w:p w:rsidR="004378CD" w:rsidRDefault="00203012">
      <w:r>
        <w:t>La invitiamo ad aderire a questa iniziativa nazionale che prevede l’effettuazione di un test salivare da parte di suo figlio/a. L’adesione all’iniziativa è individuale, volontaria e gratuita, previo consenso firmato da parte del genitore/tutore legale dell’alunno/a.</w:t>
      </w:r>
    </w:p>
    <w:p w:rsidR="00F7240D" w:rsidRDefault="00203012" w:rsidP="004378CD">
      <w:pPr>
        <w:jc w:val="both"/>
      </w:pPr>
      <w:r>
        <w:t xml:space="preserve">In caso di test positivo, Lei sarà tempestivamente contattato telefonicamente dalla ASL ed il soggetto positivo </w:t>
      </w:r>
      <w:r w:rsidR="004378CD">
        <w:t xml:space="preserve">sarà preso in carico dai servizi </w:t>
      </w:r>
      <w:r w:rsidR="00AE001F">
        <w:t xml:space="preserve">ASL </w:t>
      </w:r>
      <w:r w:rsidR="004378CD">
        <w:t>c</w:t>
      </w:r>
      <w:r w:rsidR="00AE001F">
        <w:t>ompetenti</w:t>
      </w:r>
      <w:r w:rsidR="004378CD">
        <w:t>.</w:t>
      </w:r>
      <w:r>
        <w:t xml:space="preserve"> La informiamo, inoltre, che </w:t>
      </w:r>
      <w:r w:rsidR="004378CD">
        <w:t>tutte le informazioni, Sue e di S</w:t>
      </w:r>
      <w:r w:rsidR="006C19EA">
        <w:t>uo</w:t>
      </w:r>
      <w:r w:rsidR="004378CD">
        <w:t xml:space="preserve"> figlio verranno utilizzati e trattati</w:t>
      </w:r>
      <w:r>
        <w:t xml:space="preserve"> per motivi di interesse pubblico nel settore della sanità pubblica, esclusivamente per il periodo di tempo necessario alla gestione delle azioni utili a contrastare l’emergenza COVID-19. I campioni ed i </w:t>
      </w:r>
      <w:r w:rsidR="004378CD">
        <w:t>suddetti</w:t>
      </w:r>
      <w:r>
        <w:t xml:space="preserve"> dati saranno trattati e conservati nelle strutture deputate e non ceduti in nessun modo a terzi, in linea con il GDPR 2016/679, con il D. Lgs. 196/2003, come modificato dal D. Lgs 101/2018 e secondo le disposizioni specifiche in materia emergenziale (es. art. 14 del DL n.14 9/03/2020 e 17 bis del DL 18/2020 come introdotto dalla L. 27/2020 ss.mm.ii.)</w:t>
      </w:r>
    </w:p>
    <w:p w:rsidR="00C644CE" w:rsidRDefault="00C644CE" w:rsidP="004378CD">
      <w:pPr>
        <w:jc w:val="both"/>
      </w:pPr>
    </w:p>
    <w:p w:rsidR="00C644CE" w:rsidRDefault="00597D76" w:rsidP="00597D76">
      <w:pPr>
        <w:spacing w:after="0"/>
        <w:jc w:val="both"/>
      </w:pPr>
      <w:r>
        <w:t>Dirigente scolastico</w:t>
      </w:r>
      <w:r>
        <w:tab/>
      </w:r>
      <w:r>
        <w:tab/>
      </w:r>
      <w:r>
        <w:tab/>
      </w:r>
      <w:r w:rsidR="00C644CE">
        <w:tab/>
      </w:r>
      <w:r w:rsidR="00C644CE">
        <w:tab/>
      </w:r>
      <w:r w:rsidR="00C644CE">
        <w:tab/>
      </w:r>
      <w:r>
        <w:t>Il Responsabile UOSD PC 64 65</w:t>
      </w:r>
    </w:p>
    <w:p w:rsidR="00597D76" w:rsidRDefault="00C66714" w:rsidP="00597D76">
      <w:pPr>
        <w:spacing w:after="0"/>
        <w:jc w:val="both"/>
      </w:pPr>
      <w:r>
        <w:t xml:space="preserve">Prof.ssa Rosanna Rosa </w:t>
      </w:r>
      <w:r w:rsidR="00597D76">
        <w:t xml:space="preserve">                                                                         Dott.ssa Annamaria Nobile</w:t>
      </w:r>
    </w:p>
    <w:p w:rsidR="00C66714" w:rsidRPr="00AD5109" w:rsidRDefault="00C66714" w:rsidP="00C66714">
      <w:pPr>
        <w:tabs>
          <w:tab w:val="left" w:pos="6804"/>
        </w:tabs>
        <w:spacing w:after="0"/>
        <w:rPr>
          <w:rStyle w:val="Enfasicorsivo"/>
          <w:rFonts w:ascii="Garamond" w:hAnsi="Garamond" w:cs="Times New Roman"/>
          <w:b/>
          <w:bCs/>
          <w:i w:val="0"/>
          <w:sz w:val="14"/>
          <w:szCs w:val="18"/>
          <w:shd w:val="clear" w:color="auto" w:fill="FFFFFF"/>
        </w:rPr>
      </w:pPr>
      <w:r w:rsidRPr="00AD5109">
        <w:rPr>
          <w:rStyle w:val="Enfasicorsivo"/>
          <w:rFonts w:ascii="Garamond" w:hAnsi="Garamond" w:cs="Times New Roman"/>
          <w:b/>
          <w:bCs/>
          <w:sz w:val="14"/>
          <w:szCs w:val="18"/>
          <w:shd w:val="clear" w:color="auto" w:fill="FFFFFF"/>
        </w:rPr>
        <w:t>Firma autografa sostituita</w:t>
      </w:r>
      <w:r w:rsidRPr="00AD5109">
        <w:rPr>
          <w:rFonts w:ascii="Garamond" w:hAnsi="Garamond" w:cs="Times New Roman"/>
          <w:sz w:val="14"/>
          <w:szCs w:val="18"/>
          <w:shd w:val="clear" w:color="auto" w:fill="FFFFFF"/>
        </w:rPr>
        <w:t> a </w:t>
      </w:r>
      <w:r w:rsidRPr="00AD5109">
        <w:rPr>
          <w:rStyle w:val="Enfasicorsivo"/>
          <w:rFonts w:ascii="Garamond" w:hAnsi="Garamond" w:cs="Times New Roman"/>
          <w:b/>
          <w:bCs/>
          <w:sz w:val="14"/>
          <w:szCs w:val="18"/>
          <w:shd w:val="clear" w:color="auto" w:fill="FFFFFF"/>
        </w:rPr>
        <w:t xml:space="preserve">mezzo stampa </w:t>
      </w:r>
    </w:p>
    <w:p w:rsidR="00C66714" w:rsidRPr="00AD5109" w:rsidRDefault="00C66714" w:rsidP="00C66714">
      <w:pPr>
        <w:tabs>
          <w:tab w:val="left" w:pos="6804"/>
        </w:tabs>
        <w:spacing w:after="0"/>
        <w:rPr>
          <w:rFonts w:ascii="Garamond" w:hAnsi="Garamond" w:cs="Times New Roman"/>
          <w:b/>
          <w:bCs/>
          <w:iCs/>
          <w:sz w:val="14"/>
          <w:szCs w:val="18"/>
          <w:shd w:val="clear" w:color="auto" w:fill="FFFFFF"/>
        </w:rPr>
      </w:pPr>
      <w:r w:rsidRPr="00AD5109">
        <w:rPr>
          <w:rStyle w:val="Enfasicorsivo"/>
          <w:rFonts w:ascii="Garamond" w:hAnsi="Garamond" w:cs="Times New Roman"/>
          <w:b/>
          <w:bCs/>
          <w:sz w:val="14"/>
          <w:szCs w:val="18"/>
          <w:shd w:val="clear" w:color="auto" w:fill="FFFFFF"/>
        </w:rPr>
        <w:t>ai sensi dell'art</w:t>
      </w:r>
      <w:r w:rsidRPr="00AD5109">
        <w:rPr>
          <w:rFonts w:ascii="Garamond" w:hAnsi="Garamond" w:cs="Times New Roman"/>
          <w:sz w:val="14"/>
          <w:szCs w:val="18"/>
          <w:shd w:val="clear" w:color="auto" w:fill="FFFFFF"/>
        </w:rPr>
        <w:t>. </w:t>
      </w:r>
      <w:r w:rsidRPr="00AD5109">
        <w:rPr>
          <w:rStyle w:val="Enfasicorsivo"/>
          <w:rFonts w:ascii="Garamond" w:hAnsi="Garamond" w:cs="Times New Roman"/>
          <w:b/>
          <w:bCs/>
          <w:sz w:val="14"/>
          <w:szCs w:val="18"/>
          <w:shd w:val="clear" w:color="auto" w:fill="FFFFFF"/>
        </w:rPr>
        <w:t>3 comma 2 del</w:t>
      </w:r>
      <w:r w:rsidRPr="00AD5109">
        <w:rPr>
          <w:rFonts w:ascii="Garamond" w:hAnsi="Garamond" w:cs="Times New Roman"/>
          <w:sz w:val="14"/>
          <w:szCs w:val="18"/>
          <w:shd w:val="clear" w:color="auto" w:fill="FFFFFF"/>
        </w:rPr>
        <w:t> D.L. </w:t>
      </w:r>
      <w:r w:rsidRPr="00AD5109">
        <w:rPr>
          <w:rStyle w:val="Enfasicorsivo"/>
          <w:rFonts w:ascii="Garamond" w:hAnsi="Garamond" w:cs="Times New Roman"/>
          <w:b/>
          <w:bCs/>
          <w:sz w:val="14"/>
          <w:szCs w:val="18"/>
          <w:shd w:val="clear" w:color="auto" w:fill="FFFFFF"/>
        </w:rPr>
        <w:t>39/93</w:t>
      </w:r>
      <w:r w:rsidRPr="00AD5109">
        <w:rPr>
          <w:rFonts w:ascii="Garamond" w:hAnsi="Garamond" w:cs="Times New Roman"/>
          <w:sz w:val="14"/>
          <w:szCs w:val="18"/>
          <w:shd w:val="clear" w:color="auto" w:fill="FFFFFF"/>
        </w:rPr>
        <w:t>.</w:t>
      </w:r>
    </w:p>
    <w:p w:rsidR="00C66714" w:rsidRDefault="00C66714" w:rsidP="00597D76">
      <w:pPr>
        <w:spacing w:after="0"/>
        <w:jc w:val="both"/>
      </w:pPr>
    </w:p>
    <w:sectPr w:rsidR="00C66714" w:rsidSect="00F72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12"/>
    <w:rsid w:val="00190248"/>
    <w:rsid w:val="001A3F91"/>
    <w:rsid w:val="00203012"/>
    <w:rsid w:val="00351A24"/>
    <w:rsid w:val="003F7238"/>
    <w:rsid w:val="004378CD"/>
    <w:rsid w:val="00597D76"/>
    <w:rsid w:val="00624A17"/>
    <w:rsid w:val="00685AE1"/>
    <w:rsid w:val="006C19EA"/>
    <w:rsid w:val="006F201C"/>
    <w:rsid w:val="0081385A"/>
    <w:rsid w:val="00AE001F"/>
    <w:rsid w:val="00B15A0C"/>
    <w:rsid w:val="00C644CE"/>
    <w:rsid w:val="00C66714"/>
    <w:rsid w:val="00CB56B3"/>
    <w:rsid w:val="00F26DE6"/>
    <w:rsid w:val="00F7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DA7E-2347-431C-AEE1-F07DAAD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2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66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oplonti</dc:creator>
  <cp:lastModifiedBy>EMILIA VAMPIRO</cp:lastModifiedBy>
  <cp:revision>2</cp:revision>
  <dcterms:created xsi:type="dcterms:W3CDTF">2021-10-26T07:21:00Z</dcterms:created>
  <dcterms:modified xsi:type="dcterms:W3CDTF">2021-10-26T07:21:00Z</dcterms:modified>
</cp:coreProperties>
</file>